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E3" w:rsidRPr="00222E51" w:rsidRDefault="006743E3" w:rsidP="006743E3">
      <w:pPr>
        <w:pStyle w:val="a3"/>
        <w:tabs>
          <w:tab w:val="left" w:pos="1260"/>
          <w:tab w:val="center" w:pos="4819"/>
        </w:tabs>
        <w:rPr>
          <w:rFonts w:ascii="Times New Roman" w:hAnsi="Times New Roman"/>
        </w:rPr>
      </w:pPr>
      <w:r w:rsidRPr="00222E51">
        <w:rPr>
          <w:rFonts w:ascii="Times New Roman" w:hAnsi="Times New Roman"/>
        </w:rPr>
        <w:t>ВЕСТНИК</w:t>
      </w:r>
    </w:p>
    <w:p w:rsidR="006743E3" w:rsidRPr="00222E51" w:rsidRDefault="006743E3" w:rsidP="006743E3">
      <w:pPr>
        <w:pStyle w:val="1"/>
        <w:jc w:val="center"/>
        <w:rPr>
          <w:rFonts w:ascii="Times New Roman" w:hAnsi="Times New Roman" w:cs="Times New Roman"/>
          <w:b/>
          <w:bCs/>
          <w:sz w:val="56"/>
        </w:rPr>
      </w:pPr>
      <w:r w:rsidRPr="00222E51">
        <w:rPr>
          <w:rFonts w:ascii="Times New Roman" w:hAnsi="Times New Roman" w:cs="Times New Roman"/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6743E3" w:rsidRPr="00222E51" w:rsidTr="008A257D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6743E3" w:rsidRPr="00222E51" w:rsidRDefault="006743E3" w:rsidP="008A257D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222E51"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6743E3" w:rsidRPr="00222E51" w:rsidRDefault="006743E3" w:rsidP="008A257D">
            <w:pPr>
              <w:rPr>
                <w:rFonts w:ascii="Times New Roman" w:hAnsi="Times New Roman" w:cs="Times New Roman"/>
                <w:b/>
                <w:bCs/>
              </w:rPr>
            </w:pPr>
            <w:r w:rsidRPr="00222E51">
              <w:rPr>
                <w:rFonts w:ascii="Times New Roman" w:hAnsi="Times New Roman" w:cs="Times New Roman"/>
                <w:b/>
                <w:bCs/>
              </w:rPr>
              <w:t xml:space="preserve">26.11.2021 г.                                        </w:t>
            </w:r>
            <w:r w:rsidRPr="00222E51">
              <w:rPr>
                <w:rFonts w:ascii="Times New Roman" w:hAnsi="Times New Roman" w:cs="Times New Roman"/>
                <w:b/>
                <w:bCs/>
                <w:sz w:val="16"/>
              </w:rPr>
              <w:t>Троицкого сельсовета</w:t>
            </w:r>
            <w:r w:rsidRPr="00222E5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Выпуск № 20                               </w:t>
            </w:r>
          </w:p>
          <w:p w:rsidR="006743E3" w:rsidRPr="00222E51" w:rsidRDefault="006743E3" w:rsidP="008A257D">
            <w:pPr>
              <w:rPr>
                <w:rFonts w:ascii="Times New Roman" w:hAnsi="Times New Roman" w:cs="Times New Roman"/>
              </w:rPr>
            </w:pPr>
            <w:r w:rsidRPr="00222E51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222E51">
              <w:rPr>
                <w:rFonts w:ascii="Times New Roman" w:hAnsi="Times New Roman" w:cs="Times New Roman"/>
                <w:b/>
                <w:bCs/>
                <w:sz w:val="16"/>
              </w:rPr>
              <w:t>Карасукского района</w:t>
            </w:r>
            <w:r w:rsidRPr="00222E51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22E51">
              <w:rPr>
                <w:rFonts w:ascii="Times New Roman" w:hAnsi="Times New Roman" w:cs="Times New Roman"/>
                <w:b/>
                <w:bCs/>
                <w:sz w:val="16"/>
              </w:rPr>
              <w:t>Новосибирской области</w:t>
            </w:r>
          </w:p>
        </w:tc>
      </w:tr>
    </w:tbl>
    <w:p w:rsidR="006743E3" w:rsidRPr="00222E51" w:rsidRDefault="006743E3" w:rsidP="006743E3">
      <w:pPr>
        <w:pStyle w:val="4"/>
        <w:jc w:val="left"/>
        <w:rPr>
          <w:bCs w:val="0"/>
        </w:rPr>
      </w:pPr>
      <w:r w:rsidRPr="00222E51">
        <w:rPr>
          <w:b w:val="0"/>
          <w:bCs w:val="0"/>
          <w:sz w:val="24"/>
        </w:rPr>
        <w:t xml:space="preserve">      </w:t>
      </w:r>
      <w:r w:rsidRPr="00222E51">
        <w:rPr>
          <w:bCs w:val="0"/>
        </w:rPr>
        <w:t xml:space="preserve">В   этом   выпуске:  </w:t>
      </w:r>
    </w:p>
    <w:p w:rsidR="006743E3" w:rsidRPr="00222E51" w:rsidRDefault="006743E3" w:rsidP="006743E3">
      <w:pPr>
        <w:pStyle w:val="4"/>
        <w:tabs>
          <w:tab w:val="left" w:pos="5715"/>
        </w:tabs>
        <w:jc w:val="left"/>
      </w:pPr>
      <w:r w:rsidRPr="00222E51">
        <w:t xml:space="preserve">     </w:t>
      </w:r>
      <w:r w:rsidRPr="00222E51">
        <w:tab/>
      </w:r>
    </w:p>
    <w:p w:rsidR="006743E3" w:rsidRPr="00222E51" w:rsidRDefault="006743E3" w:rsidP="006743E3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6743E3" w:rsidRPr="00222E51" w:rsidTr="008A257D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E3" w:rsidRPr="00222E51" w:rsidRDefault="006743E3" w:rsidP="008A257D">
            <w:pPr>
              <w:pStyle w:val="a8"/>
              <w:jc w:val="center"/>
              <w:rPr>
                <w:sz w:val="16"/>
                <w:szCs w:val="16"/>
              </w:rPr>
            </w:pPr>
            <w:r w:rsidRPr="00222E51">
              <w:rPr>
                <w:b/>
                <w:bCs/>
                <w:sz w:val="16"/>
                <w:szCs w:val="16"/>
              </w:rPr>
              <w:t xml:space="preserve">1. </w:t>
            </w:r>
            <w:r w:rsidRPr="00222E51">
              <w:rPr>
                <w:sz w:val="16"/>
                <w:szCs w:val="16"/>
              </w:rPr>
              <w:t xml:space="preserve"> ГПН информирует  </w:t>
            </w:r>
          </w:p>
          <w:p w:rsidR="006743E3" w:rsidRPr="00222E51" w:rsidRDefault="006743E3" w:rsidP="008A257D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Стр.1</w:t>
            </w:r>
          </w:p>
          <w:p w:rsidR="005A5353" w:rsidRPr="00222E51" w:rsidRDefault="005A5353" w:rsidP="005A5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</w:t>
            </w: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Об утверждении  Ведомственного  перечня  отдельных видов товаров, работ, услуг, закупаемых  муниципальными казенными и бюджетными учреждениями,   их потребительские свойства (в том числе качество) и иные характеристики  (в том числе предельные цены товаров, работ, услуг</w:t>
            </w:r>
          </w:p>
          <w:p w:rsidR="005A5353" w:rsidRPr="00222E51" w:rsidRDefault="005A5353" w:rsidP="005A53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Стр.6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6743E3" w:rsidRPr="00222E51" w:rsidTr="008A257D">
        <w:trPr>
          <w:trHeight w:val="292"/>
        </w:trPr>
        <w:tc>
          <w:tcPr>
            <w:tcW w:w="247" w:type="dxa"/>
          </w:tcPr>
          <w:p w:rsidR="006743E3" w:rsidRPr="00222E51" w:rsidRDefault="006743E3" w:rsidP="008A257D">
            <w:pPr>
              <w:tabs>
                <w:tab w:val="left" w:pos="9645"/>
                <w:tab w:val="right" w:pos="10416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743E3" w:rsidRPr="00222E51" w:rsidTr="008A257D">
        <w:trPr>
          <w:trHeight w:val="270"/>
        </w:trPr>
        <w:tc>
          <w:tcPr>
            <w:tcW w:w="247" w:type="dxa"/>
          </w:tcPr>
          <w:p w:rsidR="006743E3" w:rsidRPr="00222E51" w:rsidRDefault="006743E3" w:rsidP="008A257D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743E3" w:rsidRPr="00222E51" w:rsidTr="008A257D">
        <w:trPr>
          <w:cantSplit/>
          <w:trHeight w:val="270"/>
        </w:trPr>
        <w:tc>
          <w:tcPr>
            <w:tcW w:w="247" w:type="dxa"/>
          </w:tcPr>
          <w:p w:rsidR="006743E3" w:rsidRPr="00222E51" w:rsidRDefault="006743E3" w:rsidP="008A25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6743E3" w:rsidRPr="00222E51" w:rsidRDefault="006743E3" w:rsidP="006743E3">
      <w:pPr>
        <w:pStyle w:val="1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pacing w:val="-3"/>
          <w:sz w:val="16"/>
          <w:szCs w:val="16"/>
        </w:rPr>
      </w:pPr>
      <w:r w:rsidRPr="00222E51">
        <w:rPr>
          <w:rFonts w:ascii="Times New Roman" w:hAnsi="Times New Roman" w:cs="Times New Roman"/>
          <w:b/>
          <w:bCs/>
          <w:spacing w:val="-3"/>
          <w:sz w:val="16"/>
          <w:szCs w:val="16"/>
        </w:rPr>
        <w:t>ГПН Информирует</w:t>
      </w:r>
    </w:p>
    <w:p w:rsidR="006743E3" w:rsidRPr="00222E51" w:rsidRDefault="006743E3" w:rsidP="006743E3">
      <w:pPr>
        <w:pStyle w:val="1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pacing w:val="-3"/>
          <w:sz w:val="16"/>
          <w:szCs w:val="16"/>
        </w:rPr>
      </w:pPr>
      <w:r w:rsidRPr="00222E51">
        <w:rPr>
          <w:rFonts w:ascii="Times New Roman" w:hAnsi="Times New Roman" w:cs="Times New Roman"/>
          <w:b/>
          <w:bCs/>
          <w:spacing w:val="-3"/>
          <w:sz w:val="16"/>
          <w:szCs w:val="16"/>
        </w:rPr>
        <w:t xml:space="preserve"> пожарная безопасность при эксплуатации печного отопления</w:t>
      </w:r>
    </w:p>
    <w:p w:rsidR="006743E3" w:rsidRPr="00222E51" w:rsidRDefault="006743E3" w:rsidP="006743E3">
      <w:pPr>
        <w:rPr>
          <w:rFonts w:ascii="Times New Roman" w:hAnsi="Times New Roman" w:cs="Times New Roman"/>
          <w:sz w:val="16"/>
          <w:szCs w:val="16"/>
        </w:rPr>
      </w:pPr>
    </w:p>
    <w:p w:rsidR="006743E3" w:rsidRPr="00222E51" w:rsidRDefault="006743E3" w:rsidP="006743E3">
      <w:pPr>
        <w:shd w:val="clear" w:color="auto" w:fill="FFFFFF"/>
        <w:textAlignment w:val="baseline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6743E3" w:rsidRPr="00222E51" w:rsidRDefault="006743E3" w:rsidP="006743E3">
      <w:pPr>
        <w:shd w:val="clear" w:color="auto" w:fill="FFFFFF"/>
        <w:textAlignment w:val="baseline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b/>
          <w:bCs/>
          <w:sz w:val="16"/>
          <w:szCs w:val="16"/>
        </w:rPr>
        <w:t>Основные причины "печных" пожаров:</w:t>
      </w:r>
    </w:p>
    <w:p w:rsidR="006743E3" w:rsidRPr="00222E51" w:rsidRDefault="006743E3" w:rsidP="006743E3">
      <w:pPr>
        <w:shd w:val="clear" w:color="auto" w:fill="FFFFFF"/>
        <w:textAlignment w:val="baseline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>Во-первых, нарушение правил устройства печи:</w:t>
      </w:r>
      <w:r w:rsidRPr="00222E51">
        <w:rPr>
          <w:rFonts w:ascii="Times New Roman" w:hAnsi="Times New Roman" w:cs="Times New Roman"/>
          <w:snapToGrid w:val="0"/>
          <w:w w:val="0"/>
          <w:sz w:val="16"/>
          <w:szCs w:val="16"/>
          <w:u w:color="000000"/>
          <w:bdr w:val="none" w:sz="0" w:space="0" w:color="000000"/>
          <w:shd w:val="clear" w:color="000000" w:fill="000000"/>
        </w:rPr>
        <w:t xml:space="preserve"> </w:t>
      </w:r>
      <w:r w:rsidRPr="00222E51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-6985</wp:posOffset>
            </wp:positionV>
            <wp:extent cx="2552700" cy="2575560"/>
            <wp:effectExtent l="19050" t="0" r="0" b="0"/>
            <wp:wrapSquare wrapText="bothSides"/>
            <wp:docPr id="10" name="Рисунок 10" descr="kak-pravilno-i-bezopasno-topit-pech-rekomendacii-ot-mchs-rossii_1628240340465060357__2000x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ak-pravilno-i-bezopasno-topit-pech-rekomendacii-ot-mchs-rossii_1628240340465060357__2000x2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3E3" w:rsidRPr="00222E51" w:rsidRDefault="006743E3" w:rsidP="006743E3">
      <w:pPr>
        <w:shd w:val="clear" w:color="auto" w:fill="FFFFFF"/>
        <w:textAlignment w:val="baseline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>недостаточные разделки дымовых труб в местах их прохождения через деревянные перекрытия, а также малые отступки - расстояния между стенками печи и деревянными конструкциями перегородок и стен дома; отсутствие предтопочного листа. Под печь возводится самостоятельный фундамент.</w:t>
      </w:r>
    </w:p>
    <w:p w:rsidR="006743E3" w:rsidRPr="00222E51" w:rsidRDefault="006743E3" w:rsidP="006743E3">
      <w:pPr>
        <w:shd w:val="clear" w:color="auto" w:fill="FFFFFF"/>
        <w:textAlignment w:val="baseline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>Во-вторых, нарушение правил пожарной безопасности при эксплуатации печи:</w:t>
      </w:r>
    </w:p>
    <w:p w:rsidR="006743E3" w:rsidRPr="00222E51" w:rsidRDefault="006743E3" w:rsidP="006743E3">
      <w:pPr>
        <w:shd w:val="clear" w:color="auto" w:fill="FFFFFF"/>
        <w:textAlignment w:val="baseline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:rsidR="006743E3" w:rsidRPr="00222E51" w:rsidRDefault="006743E3" w:rsidP="006743E3">
      <w:pPr>
        <w:shd w:val="clear" w:color="auto" w:fill="FFFFFF"/>
        <w:textAlignment w:val="baseline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b/>
          <w:bCs/>
          <w:sz w:val="16"/>
          <w:szCs w:val="16"/>
        </w:rPr>
        <w:t>Рекомендации по монтажу и эксплуатации печного отопления:</w:t>
      </w:r>
    </w:p>
    <w:p w:rsidR="006743E3" w:rsidRPr="00222E51" w:rsidRDefault="006743E3" w:rsidP="006743E3">
      <w:pPr>
        <w:shd w:val="clear" w:color="auto" w:fill="FFFFFF"/>
        <w:textAlignment w:val="baseline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6743E3" w:rsidRPr="00222E51" w:rsidRDefault="006743E3" w:rsidP="006743E3">
      <w:pPr>
        <w:shd w:val="clear" w:color="auto" w:fill="FFFFFF"/>
        <w:textAlignment w:val="baseline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6743E3" w:rsidRPr="00222E51" w:rsidRDefault="006743E3" w:rsidP="006743E3">
      <w:pPr>
        <w:shd w:val="clear" w:color="auto" w:fill="FFFFFF"/>
        <w:textAlignment w:val="baseline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>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6743E3" w:rsidRPr="00222E51" w:rsidRDefault="006743E3" w:rsidP="006743E3">
      <w:pPr>
        <w:shd w:val="clear" w:color="auto" w:fill="FFFFFF"/>
        <w:textAlignment w:val="baseline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 xml:space="preserve">Для защиты сгораемого и трудносгораемого пола перед топкой печи следует предусмотреть металлический лист размером 70х50 см. </w:t>
      </w:r>
    </w:p>
    <w:p w:rsidR="006743E3" w:rsidRPr="00222E51" w:rsidRDefault="006743E3" w:rsidP="006743E3">
      <w:pPr>
        <w:shd w:val="clear" w:color="auto" w:fill="FFFFFF"/>
        <w:textAlignment w:val="baseline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b/>
          <w:bCs/>
          <w:sz w:val="16"/>
          <w:szCs w:val="16"/>
        </w:rPr>
        <w:t>При эксплуатации печного отопления запрещается:</w:t>
      </w:r>
    </w:p>
    <w:p w:rsidR="006743E3" w:rsidRPr="00222E51" w:rsidRDefault="006743E3" w:rsidP="006743E3">
      <w:pPr>
        <w:shd w:val="clear" w:color="auto" w:fill="FFFFFF"/>
        <w:textAlignment w:val="baseline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>- Оставлять без присмотра топящиеся печи, а также поручать детям надзор за ними.</w:t>
      </w:r>
    </w:p>
    <w:p w:rsidR="006743E3" w:rsidRPr="00222E51" w:rsidRDefault="006743E3" w:rsidP="006743E3">
      <w:pPr>
        <w:shd w:val="clear" w:color="auto" w:fill="FFFFFF"/>
        <w:textAlignment w:val="baseline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>- Располагать топливо и другие горючие вещества, и материалы на предтопочном листе.</w:t>
      </w:r>
    </w:p>
    <w:p w:rsidR="006743E3" w:rsidRPr="00222E51" w:rsidRDefault="006743E3" w:rsidP="006743E3">
      <w:pPr>
        <w:shd w:val="clear" w:color="auto" w:fill="FFFFFF"/>
        <w:textAlignment w:val="baseline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>- Применять для розжига печей бензин, керосин, дизельное топливо и другие ЛВЖ и ГЖ.</w:t>
      </w:r>
    </w:p>
    <w:p w:rsidR="006743E3" w:rsidRPr="00222E51" w:rsidRDefault="006743E3" w:rsidP="006743E3">
      <w:pPr>
        <w:shd w:val="clear" w:color="auto" w:fill="FFFFFF"/>
        <w:textAlignment w:val="baseline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>- Топить углем, коксом и газом печи, не предназначенные для этих видов топлива.</w:t>
      </w:r>
    </w:p>
    <w:p w:rsidR="006743E3" w:rsidRPr="00222E51" w:rsidRDefault="006743E3" w:rsidP="006743E3">
      <w:pPr>
        <w:shd w:val="clear" w:color="auto" w:fill="FFFFFF"/>
        <w:textAlignment w:val="baseline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>- Перекаливать печи.</w:t>
      </w:r>
    </w:p>
    <w:p w:rsidR="006743E3" w:rsidRPr="00222E51" w:rsidRDefault="006743E3" w:rsidP="006743E3">
      <w:pPr>
        <w:shd w:val="clear" w:color="auto" w:fill="FFFFFF"/>
        <w:textAlignment w:val="baseline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lastRenderedPageBreak/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6743E3" w:rsidRPr="00222E51" w:rsidRDefault="006743E3" w:rsidP="006743E3">
      <w:pPr>
        <w:pStyle w:val="1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p w:rsidR="006743E3" w:rsidRPr="00222E51" w:rsidRDefault="006743E3" w:rsidP="006743E3">
      <w:pPr>
        <w:pStyle w:val="1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222E51">
        <w:rPr>
          <w:rFonts w:ascii="Times New Roman" w:hAnsi="Times New Roman" w:cs="Times New Roman"/>
          <w:b/>
          <w:sz w:val="16"/>
          <w:szCs w:val="16"/>
        </w:rPr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</w:p>
    <w:p w:rsidR="006743E3" w:rsidRPr="00222E51" w:rsidRDefault="006743E3" w:rsidP="006743E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A5353" w:rsidRPr="00222E51" w:rsidRDefault="005A5353" w:rsidP="005A5353">
      <w:pPr>
        <w:tabs>
          <w:tab w:val="center" w:pos="4677"/>
          <w:tab w:val="left" w:pos="7170"/>
          <w:tab w:val="left" w:pos="7388"/>
        </w:tabs>
        <w:spacing w:after="0"/>
        <w:rPr>
          <w:rFonts w:ascii="Times New Roman" w:hAnsi="Times New Roman" w:cs="Times New Roman"/>
          <w:b/>
          <w:sz w:val="16"/>
          <w:szCs w:val="16"/>
          <w:lang w:eastAsia="en-US"/>
        </w:rPr>
      </w:pPr>
      <w:r w:rsidRPr="00222E5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АДМИНИСТРАЦИЯ</w:t>
      </w:r>
      <w:r w:rsidRPr="00222E51">
        <w:rPr>
          <w:rFonts w:ascii="Times New Roman" w:hAnsi="Times New Roman" w:cs="Times New Roman"/>
          <w:b/>
          <w:sz w:val="16"/>
          <w:szCs w:val="16"/>
        </w:rPr>
        <w:tab/>
      </w:r>
    </w:p>
    <w:p w:rsidR="005A5353" w:rsidRPr="00222E51" w:rsidRDefault="005A5353" w:rsidP="005A5353">
      <w:pPr>
        <w:pStyle w:val="a3"/>
        <w:tabs>
          <w:tab w:val="left" w:pos="870"/>
          <w:tab w:val="center" w:pos="4677"/>
        </w:tabs>
        <w:rPr>
          <w:rFonts w:ascii="Times New Roman" w:hAnsi="Times New Roman"/>
          <w:sz w:val="16"/>
          <w:szCs w:val="16"/>
        </w:rPr>
      </w:pPr>
      <w:r w:rsidRPr="00222E51">
        <w:rPr>
          <w:rFonts w:ascii="Times New Roman" w:hAnsi="Times New Roman"/>
          <w:sz w:val="16"/>
          <w:szCs w:val="16"/>
        </w:rPr>
        <w:t>ТРОИЦКОГО СЕЛЬСОВЕТА</w:t>
      </w:r>
    </w:p>
    <w:p w:rsidR="005A5353" w:rsidRPr="00222E51" w:rsidRDefault="005A5353" w:rsidP="005A5353">
      <w:pPr>
        <w:pStyle w:val="a3"/>
        <w:tabs>
          <w:tab w:val="left" w:pos="870"/>
          <w:tab w:val="center" w:pos="4677"/>
        </w:tabs>
        <w:rPr>
          <w:rFonts w:ascii="Times New Roman" w:hAnsi="Times New Roman"/>
          <w:sz w:val="16"/>
          <w:szCs w:val="16"/>
        </w:rPr>
      </w:pPr>
      <w:r w:rsidRPr="00222E51">
        <w:rPr>
          <w:rFonts w:ascii="Times New Roman" w:hAnsi="Times New Roman"/>
          <w:sz w:val="16"/>
          <w:szCs w:val="16"/>
        </w:rPr>
        <w:t>КАРАСУКСКО РАЙОНА</w:t>
      </w:r>
    </w:p>
    <w:p w:rsidR="005A5353" w:rsidRPr="00222E51" w:rsidRDefault="005A5353" w:rsidP="005A5353">
      <w:pPr>
        <w:pStyle w:val="a3"/>
        <w:tabs>
          <w:tab w:val="left" w:pos="870"/>
          <w:tab w:val="center" w:pos="4677"/>
        </w:tabs>
        <w:rPr>
          <w:rFonts w:ascii="Times New Roman" w:hAnsi="Times New Roman"/>
          <w:sz w:val="16"/>
          <w:szCs w:val="16"/>
        </w:rPr>
      </w:pPr>
      <w:r w:rsidRPr="00222E51">
        <w:rPr>
          <w:rFonts w:ascii="Times New Roman" w:hAnsi="Times New Roman"/>
          <w:sz w:val="16"/>
          <w:szCs w:val="16"/>
        </w:rPr>
        <w:t>НОВОСИБИРСКОЙ ОБЛАСТИ</w:t>
      </w:r>
    </w:p>
    <w:p w:rsidR="005A5353" w:rsidRPr="00222E51" w:rsidRDefault="005A5353" w:rsidP="005A5353">
      <w:pPr>
        <w:pStyle w:val="1"/>
        <w:jc w:val="center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5A5353" w:rsidRPr="00222E51" w:rsidRDefault="005A5353" w:rsidP="005A5353">
      <w:pPr>
        <w:tabs>
          <w:tab w:val="left" w:pos="8177"/>
        </w:tabs>
        <w:rPr>
          <w:rFonts w:ascii="Times New Roman" w:hAnsi="Times New Roman" w:cs="Times New Roman"/>
          <w:sz w:val="16"/>
          <w:szCs w:val="16"/>
          <w:lang w:eastAsia="en-US"/>
        </w:rPr>
      </w:pPr>
      <w:r w:rsidRPr="00222E51">
        <w:rPr>
          <w:rFonts w:ascii="Times New Roman" w:hAnsi="Times New Roman" w:cs="Times New Roman"/>
          <w:sz w:val="16"/>
          <w:szCs w:val="16"/>
          <w:lang w:eastAsia="en-US"/>
        </w:rPr>
        <w:t>15.11.2021г</w:t>
      </w:r>
      <w:r w:rsidRPr="00222E51">
        <w:rPr>
          <w:rFonts w:ascii="Times New Roman" w:hAnsi="Times New Roman" w:cs="Times New Roman"/>
          <w:sz w:val="16"/>
          <w:szCs w:val="16"/>
          <w:lang w:eastAsia="en-US"/>
        </w:rPr>
        <w:tab/>
        <w:t>№84</w:t>
      </w:r>
    </w:p>
    <w:p w:rsidR="005A5353" w:rsidRPr="00222E51" w:rsidRDefault="005A5353" w:rsidP="005A5353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 xml:space="preserve">Об утверждении  Ведомственного  перечня  отдельных видов товаров, работ, услуг, закупаемых  муниципальными казенными и бюджетными учреждениями,   их потребительские свойства (в том числе качество) и иные характеристики  (в том числе предельные цены товаров, работ, услуг) </w:t>
      </w:r>
    </w:p>
    <w:p w:rsidR="005A5353" w:rsidRPr="00222E51" w:rsidRDefault="005A5353" w:rsidP="005A5353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5353" w:rsidRPr="00222E51" w:rsidRDefault="005A5353" w:rsidP="005A535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hyperlink r:id="rId8" w:history="1">
        <w:r w:rsidRPr="00222E51">
          <w:rPr>
            <w:rFonts w:ascii="Times New Roman" w:hAnsi="Times New Roman" w:cs="Times New Roman"/>
            <w:sz w:val="16"/>
            <w:szCs w:val="16"/>
          </w:rPr>
          <w:t xml:space="preserve">частью 5 статьи </w:t>
        </w:r>
      </w:hyperlink>
      <w:r w:rsidRPr="00222E51">
        <w:rPr>
          <w:rFonts w:ascii="Times New Roman" w:hAnsi="Times New Roman" w:cs="Times New Roman"/>
          <w:sz w:val="16"/>
          <w:szCs w:val="16"/>
        </w:rPr>
        <w:t xml:space="preserve">19 Федерального закона от 05.04.2013 N 44-ФЗ "О контрактной системе в сфере закупок товаров, работ, услуг для государственных и муниципальных нужд", </w:t>
      </w:r>
      <w:r w:rsidRPr="00222E51">
        <w:rPr>
          <w:rFonts w:ascii="Times New Roman" w:hAnsi="Times New Roman" w:cs="Times New Roman"/>
          <w:color w:val="000000"/>
          <w:sz w:val="16"/>
          <w:szCs w:val="16"/>
        </w:rPr>
        <w:t>постановлением администрации Троицкого сельсовета Карасукского района Новосибирской области от 03.11.2021г № 81 «</w:t>
      </w:r>
      <w:r w:rsidRPr="00222E51">
        <w:rPr>
          <w:rFonts w:ascii="Times New Roman" w:hAnsi="Times New Roman" w:cs="Times New Roman"/>
          <w:sz w:val="16"/>
          <w:szCs w:val="16"/>
        </w:rPr>
        <w:t>Об утверждении Правил определения  требований к  закупаемым   муниципальными казенными и бюджетными учреждениями, отдельным видам товаров, работ, услуг (в том числе предельные цены товаров, работ, услуг)»</w:t>
      </w:r>
    </w:p>
    <w:p w:rsidR="005A5353" w:rsidRPr="00222E51" w:rsidRDefault="005A5353" w:rsidP="005A5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2E51">
        <w:rPr>
          <w:rFonts w:ascii="Times New Roman" w:hAnsi="Times New Roman" w:cs="Times New Roman"/>
          <w:b/>
          <w:sz w:val="16"/>
          <w:szCs w:val="16"/>
        </w:rPr>
        <w:t>П О С Т А Н О В Л Я Ю:</w:t>
      </w:r>
    </w:p>
    <w:p w:rsidR="005A5353" w:rsidRPr="00222E51" w:rsidRDefault="005A5353" w:rsidP="005A535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>Утвердить прилагаемый Ведомственный  перечень  отдельных видов товаров, работ, услуг, закупаемых муниципальными казенными и бюджетными учреждениями, их потребительские свойства (в том числе качество) и иные характеристики  (в том числе предельные цены товаров, работ, услуг).</w:t>
      </w:r>
    </w:p>
    <w:p w:rsidR="005A5353" w:rsidRPr="00222E51" w:rsidRDefault="005A5353" w:rsidP="005A535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>Признать утратившим силу постановление администрации Троицкого сельсовета Карасукского района Новосибирской области от  17.08.2021г № 56 «Об утверждении  Ведомственного  перечня  отдельных видов товаров, работ, услуг, закупаемых муниципальными казенными и бюджетными учреждениями, их потребительские свойства (в том числе качество) и иные характеристики  (в том числе предельные цены товаров, работ, услуг)».</w:t>
      </w:r>
    </w:p>
    <w:p w:rsidR="005A5353" w:rsidRPr="00222E51" w:rsidRDefault="005A5353" w:rsidP="005A535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 xml:space="preserve">        3.Разместить постановление  в единой информационной системе в сфере закупок .</w:t>
      </w:r>
    </w:p>
    <w:p w:rsidR="005A5353" w:rsidRPr="00222E51" w:rsidRDefault="005A5353" w:rsidP="005A535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 xml:space="preserve">       4. Опубликовать постановление в газете «Вестник Троицкого сельсовета»</w:t>
      </w:r>
    </w:p>
    <w:p w:rsidR="005A5353" w:rsidRPr="00222E51" w:rsidRDefault="005A5353" w:rsidP="005A535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 xml:space="preserve">       5. Контроль за исполнением настоящего постановления оставляю за собой.</w:t>
      </w:r>
    </w:p>
    <w:p w:rsidR="005A5353" w:rsidRPr="00222E51" w:rsidRDefault="005A5353" w:rsidP="005A5353">
      <w:pPr>
        <w:pStyle w:val="ConsPlusNormal"/>
        <w:ind w:left="1920"/>
        <w:jc w:val="both"/>
        <w:rPr>
          <w:rFonts w:ascii="Times New Roman" w:hAnsi="Times New Roman" w:cs="Times New Roman"/>
          <w:sz w:val="16"/>
          <w:szCs w:val="16"/>
        </w:rPr>
      </w:pPr>
    </w:p>
    <w:p w:rsidR="005A5353" w:rsidRPr="00222E51" w:rsidRDefault="005A5353" w:rsidP="005A53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>Глава  Троицкого сельсовета</w:t>
      </w:r>
    </w:p>
    <w:p w:rsidR="005A5353" w:rsidRPr="00222E51" w:rsidRDefault="005A5353" w:rsidP="005A5353">
      <w:pPr>
        <w:pStyle w:val="Style2"/>
        <w:adjustRightInd/>
        <w:rPr>
          <w:sz w:val="16"/>
          <w:szCs w:val="16"/>
          <w:lang w:val="ru-RU"/>
        </w:rPr>
      </w:pPr>
      <w:r w:rsidRPr="00222E51">
        <w:rPr>
          <w:sz w:val="16"/>
          <w:szCs w:val="16"/>
          <w:lang w:val="ru-RU"/>
        </w:rPr>
        <w:t xml:space="preserve">Карасукского района    </w:t>
      </w:r>
    </w:p>
    <w:p w:rsidR="005A5353" w:rsidRPr="00222E51" w:rsidRDefault="005A5353" w:rsidP="005A53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5A5353" w:rsidRPr="00222E51" w:rsidSect="005F36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22E51">
        <w:rPr>
          <w:rFonts w:ascii="Times New Roman" w:hAnsi="Times New Roman" w:cs="Times New Roman"/>
          <w:sz w:val="16"/>
          <w:szCs w:val="16"/>
        </w:rPr>
        <w:t xml:space="preserve"> Новосибирской области                                                                       С.И.Шимко</w:t>
      </w:r>
    </w:p>
    <w:p w:rsidR="005A5353" w:rsidRPr="00222E51" w:rsidRDefault="005A5353" w:rsidP="005A5353">
      <w:pPr>
        <w:pStyle w:val="Style2"/>
        <w:adjustRightInd/>
        <w:rPr>
          <w:sz w:val="16"/>
          <w:szCs w:val="16"/>
          <w:lang w:val="ru-RU"/>
        </w:rPr>
      </w:pPr>
    </w:p>
    <w:p w:rsidR="005A5353" w:rsidRPr="00222E51" w:rsidRDefault="005A5353" w:rsidP="005A5353">
      <w:pPr>
        <w:pStyle w:val="Style2"/>
        <w:adjustRightInd/>
        <w:rPr>
          <w:sz w:val="16"/>
          <w:szCs w:val="16"/>
          <w:lang w:val="ru-RU"/>
        </w:rPr>
      </w:pPr>
      <w:r w:rsidRPr="00222E51">
        <w:rPr>
          <w:sz w:val="16"/>
          <w:szCs w:val="16"/>
          <w:lang w:val="ru-RU"/>
        </w:rPr>
        <w:t xml:space="preserve">   </w:t>
      </w:r>
    </w:p>
    <w:p w:rsidR="005A5353" w:rsidRPr="00222E51" w:rsidRDefault="005A5353" w:rsidP="005A5353">
      <w:pPr>
        <w:pStyle w:val="Style2"/>
        <w:adjustRightInd/>
        <w:rPr>
          <w:sz w:val="16"/>
          <w:szCs w:val="16"/>
          <w:lang w:val="ru-RU"/>
        </w:rPr>
      </w:pPr>
      <w:r w:rsidRPr="00222E51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   </w:t>
      </w:r>
    </w:p>
    <w:p w:rsidR="005A5353" w:rsidRPr="00222E51" w:rsidRDefault="005A5353" w:rsidP="005A5353">
      <w:pPr>
        <w:pStyle w:val="Style2"/>
        <w:adjustRightInd/>
        <w:rPr>
          <w:sz w:val="16"/>
          <w:szCs w:val="16"/>
          <w:lang w:val="ru-RU"/>
        </w:rPr>
      </w:pPr>
      <w:r w:rsidRPr="00222E51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</w:t>
      </w:r>
    </w:p>
    <w:p w:rsidR="005A5353" w:rsidRPr="00222E51" w:rsidRDefault="005A5353" w:rsidP="005A5353">
      <w:pPr>
        <w:pStyle w:val="Style2"/>
        <w:adjustRightInd/>
        <w:ind w:left="9072"/>
        <w:jc w:val="center"/>
        <w:rPr>
          <w:sz w:val="16"/>
          <w:szCs w:val="16"/>
          <w:lang w:val="ru-RU"/>
        </w:rPr>
      </w:pPr>
      <w:r w:rsidRPr="00222E51">
        <w:rPr>
          <w:sz w:val="16"/>
          <w:szCs w:val="16"/>
          <w:lang w:val="ru-RU"/>
        </w:rPr>
        <w:t xml:space="preserve">Администрации Троицкого сельсовета </w:t>
      </w:r>
      <w:r w:rsidRPr="00222E51">
        <w:rPr>
          <w:spacing w:val="-8"/>
          <w:sz w:val="16"/>
          <w:szCs w:val="16"/>
          <w:lang w:val="ru-RU"/>
        </w:rPr>
        <w:t>Карасукского района</w:t>
      </w:r>
      <w:r w:rsidRPr="00222E51">
        <w:rPr>
          <w:spacing w:val="-8"/>
          <w:sz w:val="16"/>
          <w:szCs w:val="16"/>
          <w:lang w:val="ru-RU"/>
        </w:rPr>
        <w:br/>
      </w:r>
      <w:r w:rsidRPr="00222E51">
        <w:rPr>
          <w:sz w:val="16"/>
          <w:szCs w:val="16"/>
          <w:lang w:val="ru-RU"/>
        </w:rPr>
        <w:t>Новосибирской области</w:t>
      </w:r>
    </w:p>
    <w:p w:rsidR="005A5353" w:rsidRPr="00222E51" w:rsidRDefault="005A5353" w:rsidP="005A5353">
      <w:pPr>
        <w:pStyle w:val="Style2"/>
        <w:adjustRightInd/>
        <w:ind w:left="5103"/>
        <w:jc w:val="center"/>
        <w:rPr>
          <w:sz w:val="16"/>
          <w:szCs w:val="16"/>
          <w:lang w:val="ru-RU"/>
        </w:rPr>
      </w:pPr>
      <w:r w:rsidRPr="00222E51">
        <w:rPr>
          <w:sz w:val="16"/>
          <w:szCs w:val="16"/>
          <w:lang w:val="ru-RU"/>
        </w:rPr>
        <w:t xml:space="preserve">                                                                                                  15.11.2021г  №84                      </w:t>
      </w:r>
    </w:p>
    <w:p w:rsidR="005A5353" w:rsidRPr="00222E51" w:rsidRDefault="005A5353" w:rsidP="005A5353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22E51">
        <w:rPr>
          <w:rFonts w:ascii="Times New Roman" w:hAnsi="Times New Roman" w:cs="Times New Roman"/>
          <w:b/>
          <w:sz w:val="16"/>
          <w:szCs w:val="16"/>
        </w:rPr>
        <w:t>ВЕДОМСТВЕННЫЙ ПЕРЕЧЕНЬ</w:t>
      </w:r>
    </w:p>
    <w:p w:rsidR="005A5353" w:rsidRPr="00222E51" w:rsidRDefault="005A5353" w:rsidP="005A5353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22E51">
        <w:rPr>
          <w:rFonts w:ascii="Times New Roman" w:hAnsi="Times New Roman" w:cs="Times New Roman"/>
          <w:b/>
          <w:sz w:val="16"/>
          <w:szCs w:val="16"/>
        </w:rPr>
        <w:t>отдельных видов товаров, работ, услуг, их потребительские</w:t>
      </w:r>
    </w:p>
    <w:p w:rsidR="005A5353" w:rsidRPr="00222E51" w:rsidRDefault="005A5353" w:rsidP="005A5353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22E51">
        <w:rPr>
          <w:rFonts w:ascii="Times New Roman" w:hAnsi="Times New Roman" w:cs="Times New Roman"/>
          <w:b/>
          <w:sz w:val="16"/>
          <w:szCs w:val="16"/>
        </w:rPr>
        <w:t>свойства (в том числе качество) и иные характеристики</w:t>
      </w:r>
    </w:p>
    <w:p w:rsidR="005A5353" w:rsidRPr="00222E51" w:rsidRDefault="005A5353" w:rsidP="005A5353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22E51">
        <w:rPr>
          <w:rFonts w:ascii="Times New Roman" w:hAnsi="Times New Roman" w:cs="Times New Roman"/>
          <w:b/>
          <w:sz w:val="16"/>
          <w:szCs w:val="16"/>
        </w:rPr>
        <w:t>(в том числе предельные цены товаров, работ, услуг)</w:t>
      </w:r>
    </w:p>
    <w:p w:rsidR="005A5353" w:rsidRPr="00222E51" w:rsidRDefault="005A5353" w:rsidP="005A5353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701"/>
        <w:gridCol w:w="2674"/>
        <w:gridCol w:w="19"/>
        <w:gridCol w:w="1241"/>
        <w:gridCol w:w="10"/>
        <w:gridCol w:w="2429"/>
        <w:gridCol w:w="6"/>
        <w:gridCol w:w="2762"/>
        <w:gridCol w:w="3475"/>
      </w:tblGrid>
      <w:tr w:rsidR="005A5353" w:rsidRPr="00222E51" w:rsidTr="00991B0A">
        <w:trPr>
          <w:trHeight w:val="555"/>
        </w:trPr>
        <w:tc>
          <w:tcPr>
            <w:tcW w:w="959" w:type="dxa"/>
            <w:vMerge w:val="restart"/>
          </w:tcPr>
          <w:p w:rsidR="005A5353" w:rsidRPr="00222E51" w:rsidRDefault="005A5353" w:rsidP="00991B0A">
            <w:pPr>
              <w:tabs>
                <w:tab w:val="left" w:pos="14459"/>
              </w:tabs>
              <w:spacing w:after="0" w:line="240" w:lineRule="auto"/>
              <w:ind w:right="1108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A5353" w:rsidRPr="00222E51" w:rsidRDefault="005A5353" w:rsidP="00991B0A">
            <w:pPr>
              <w:tabs>
                <w:tab w:val="left" w:pos="1445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</w:tcPr>
          <w:p w:rsidR="005A5353" w:rsidRPr="00222E51" w:rsidRDefault="005A5353" w:rsidP="00991B0A">
            <w:pPr>
              <w:tabs>
                <w:tab w:val="left" w:pos="14459"/>
              </w:tabs>
              <w:spacing w:after="0" w:line="240" w:lineRule="auto"/>
              <w:ind w:right="77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Код по ОКПД 2</w:t>
            </w:r>
          </w:p>
        </w:tc>
        <w:tc>
          <w:tcPr>
            <w:tcW w:w="2693" w:type="dxa"/>
            <w:gridSpan w:val="2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5A5353" w:rsidRPr="00222E51" w:rsidRDefault="005A5353" w:rsidP="00991B0A">
            <w:pPr>
              <w:tabs>
                <w:tab w:val="left" w:pos="14459"/>
              </w:tabs>
              <w:spacing w:after="0" w:line="240" w:lineRule="auto"/>
              <w:ind w:left="142" w:right="136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A5353" w:rsidRPr="00222E51" w:rsidRDefault="005A5353" w:rsidP="00991B0A">
            <w:pPr>
              <w:tabs>
                <w:tab w:val="left" w:pos="14459"/>
              </w:tabs>
              <w:spacing w:after="0" w:line="240" w:lineRule="auto"/>
              <w:ind w:left="99" w:right="255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 </w:t>
            </w:r>
          </w:p>
        </w:tc>
      </w:tr>
      <w:tr w:rsidR="005A5353" w:rsidRPr="00222E51" w:rsidTr="00991B0A">
        <w:trPr>
          <w:trHeight w:val="555"/>
        </w:trPr>
        <w:tc>
          <w:tcPr>
            <w:tcW w:w="959" w:type="dxa"/>
            <w:vMerge/>
          </w:tcPr>
          <w:p w:rsidR="005A5353" w:rsidRPr="00222E51" w:rsidRDefault="005A5353" w:rsidP="00991B0A">
            <w:pPr>
              <w:tabs>
                <w:tab w:val="left" w:pos="14459"/>
              </w:tabs>
              <w:spacing w:after="0" w:line="240" w:lineRule="auto"/>
              <w:ind w:right="1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tabs>
                <w:tab w:val="left" w:pos="14459"/>
              </w:tabs>
              <w:spacing w:after="0" w:line="240" w:lineRule="auto"/>
              <w:ind w:right="7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A5353" w:rsidRPr="00222E51" w:rsidRDefault="005A5353" w:rsidP="00991B0A">
            <w:pPr>
              <w:tabs>
                <w:tab w:val="left" w:pos="14459"/>
              </w:tabs>
              <w:spacing w:after="0" w:line="240" w:lineRule="auto"/>
              <w:ind w:right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353" w:rsidRPr="00222E51" w:rsidRDefault="005A5353" w:rsidP="00991B0A">
            <w:pPr>
              <w:tabs>
                <w:tab w:val="left" w:pos="1445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762" w:type="dxa"/>
            <w:tcBorders>
              <w:top w:val="single" w:sz="4" w:space="0" w:color="auto"/>
              <w:right w:val="single" w:sz="4" w:space="0" w:color="auto"/>
            </w:tcBorders>
          </w:tcPr>
          <w:p w:rsidR="005A5353" w:rsidRPr="00222E51" w:rsidRDefault="005A5353" w:rsidP="00991B0A">
            <w:pPr>
              <w:tabs>
                <w:tab w:val="left" w:pos="1445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</w:tr>
      <w:tr w:rsidR="005A5353" w:rsidRPr="00222E51" w:rsidTr="00991B0A">
        <w:tc>
          <w:tcPr>
            <w:tcW w:w="15276" w:type="dxa"/>
            <w:gridSpan w:val="10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2 к Правилам определения требований к закупаемым казенными и бюджетными учреждениями  отдельным видам товаров, работ, услуг  (в том числе предельных цен товаров, работ, услуг), утвержденным постановлением  администрации Троицкого сельсовета Карасукского района от 03.11.2021г №81 «Об утверждении Правил определении  требований к  закупаемым  муниципальными казенными и бюджетными учреждениями отдельным видам товаров, работ, услуг (в том числе предельные цены товаров, работ, услуг)»</w:t>
            </w:r>
          </w:p>
        </w:tc>
      </w:tr>
      <w:tr w:rsidR="005A5353" w:rsidRPr="00222E51" w:rsidTr="00991B0A">
        <w:tc>
          <w:tcPr>
            <w:tcW w:w="959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2674" w:type="dxa"/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22E51">
                <w:rPr>
                  <w:rFonts w:ascii="Times New Roman" w:hAnsi="Times New Roman" w:cs="Times New Roman"/>
                  <w:sz w:val="16"/>
                  <w:szCs w:val="16"/>
                </w:rPr>
                <w:t>10 кг</w:t>
              </w:r>
            </w:smartTag>
            <w:r w:rsidRPr="00222E51">
              <w:rPr>
                <w:rFonts w:ascii="Times New Roman" w:hAnsi="Times New Roman" w:cs="Times New Roman"/>
                <w:sz w:val="16"/>
                <w:szCs w:val="16"/>
              </w:rPr>
              <w:t xml:space="preserve"> для автоматической обработки данных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353" w:rsidRPr="00222E51" w:rsidTr="00991B0A">
        <w:tc>
          <w:tcPr>
            <w:tcW w:w="959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701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26.20.11.110</w:t>
            </w:r>
          </w:p>
        </w:tc>
        <w:tc>
          <w:tcPr>
            <w:tcW w:w="2674" w:type="dxa"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222E51">
                <w:rPr>
                  <w:rFonts w:ascii="Times New Roman" w:hAnsi="Times New Roman" w:cs="Times New Roman"/>
                  <w:sz w:val="16"/>
                  <w:szCs w:val="16"/>
                </w:rPr>
                <w:t>6 кг</w:t>
              </w:r>
            </w:smartTag>
            <w:r w:rsidRPr="00222E51">
              <w:rPr>
                <w:rFonts w:ascii="Times New Roman" w:hAnsi="Times New Roman" w:cs="Times New Roman"/>
                <w:sz w:val="16"/>
                <w:szCs w:val="16"/>
              </w:rPr>
              <w:t xml:space="preserve"> для автоматической обработки</w:t>
            </w:r>
          </w:p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данных - ноутбуки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353" w:rsidRPr="00222E51" w:rsidTr="00991B0A">
        <w:tc>
          <w:tcPr>
            <w:tcW w:w="959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701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26.20.11.110</w:t>
            </w:r>
          </w:p>
        </w:tc>
        <w:tc>
          <w:tcPr>
            <w:tcW w:w="2674" w:type="dxa"/>
            <w:vMerge w:val="restart"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 xml:space="preserve">Глава Троицкого сельсовета, специалисты и специалисты 1 и 2 разрядов,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40 тыс.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</w:tr>
      <w:tr w:rsidR="005A5353" w:rsidRPr="00222E51" w:rsidTr="00991B0A">
        <w:tc>
          <w:tcPr>
            <w:tcW w:w="959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2674" w:type="dxa"/>
          </w:tcPr>
          <w:p w:rsidR="005A5353" w:rsidRPr="00222E51" w:rsidRDefault="005A5353" w:rsidP="00991B0A">
            <w:pPr>
              <w:pStyle w:val="ConsPlusNormal"/>
              <w:ind w:left="25"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353" w:rsidRPr="00222E51" w:rsidTr="00991B0A">
        <w:tc>
          <w:tcPr>
            <w:tcW w:w="959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1701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26.20.15.000</w:t>
            </w:r>
          </w:p>
        </w:tc>
        <w:tc>
          <w:tcPr>
            <w:tcW w:w="2674" w:type="dxa"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Компьютеры персональные настольные</w:t>
            </w:r>
          </w:p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353" w:rsidRPr="00222E51" w:rsidTr="00991B0A">
        <w:tc>
          <w:tcPr>
            <w:tcW w:w="959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701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26.20.15.000</w:t>
            </w:r>
          </w:p>
        </w:tc>
        <w:tc>
          <w:tcPr>
            <w:tcW w:w="2674" w:type="dxa"/>
            <w:vMerge w:val="restart"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Глава администрации Троицкого сельсовета специалисты и специалисты 1 и 2 разрядов.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50 тыс.</w:t>
            </w:r>
          </w:p>
        </w:tc>
      </w:tr>
      <w:tr w:rsidR="005A5353" w:rsidRPr="00222E51" w:rsidTr="00991B0A">
        <w:trPr>
          <w:trHeight w:val="500"/>
        </w:trPr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тип (моноблок/системный блок и монитор)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</w:p>
        </w:tc>
      </w:tr>
      <w:tr w:rsidR="005A5353" w:rsidRPr="00222E51" w:rsidTr="00991B0A">
        <w:trPr>
          <w:trHeight w:val="233"/>
        </w:trPr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 xml:space="preserve">размер экрана/монитора 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не более 27</w:t>
            </w:r>
          </w:p>
        </w:tc>
      </w:tr>
      <w:tr w:rsidR="005A5353" w:rsidRPr="00222E51" w:rsidTr="00991B0A">
        <w:trPr>
          <w:trHeight w:val="122"/>
        </w:trPr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не более 8 ядер</w:t>
            </w:r>
          </w:p>
        </w:tc>
      </w:tr>
      <w:tr w:rsidR="005A5353" w:rsidRPr="00222E51" w:rsidTr="00991B0A">
        <w:trPr>
          <w:trHeight w:val="311"/>
        </w:trPr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не более 4</w:t>
            </w:r>
          </w:p>
        </w:tc>
      </w:tr>
      <w:tr w:rsidR="005A5353" w:rsidRPr="00222E51" w:rsidTr="00991B0A">
        <w:trPr>
          <w:trHeight w:val="144"/>
        </w:trPr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не более 16</w:t>
            </w:r>
          </w:p>
        </w:tc>
      </w:tr>
      <w:tr w:rsidR="005A5353" w:rsidRPr="00222E51" w:rsidTr="00991B0A">
        <w:trPr>
          <w:trHeight w:val="176"/>
        </w:trPr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не более 3000</w:t>
            </w:r>
          </w:p>
        </w:tc>
      </w:tr>
      <w:tr w:rsidR="005A5353" w:rsidRPr="00222E51" w:rsidTr="00991B0A">
        <w:trPr>
          <w:trHeight w:val="221"/>
        </w:trPr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твердотельный</w:t>
            </w:r>
          </w:p>
        </w:tc>
      </w:tr>
      <w:tr w:rsidR="005A5353" w:rsidRPr="00222E51" w:rsidTr="00991B0A">
        <w:trPr>
          <w:trHeight w:val="268"/>
        </w:trPr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5A5353" w:rsidRPr="00222E51" w:rsidTr="00991B0A">
        <w:trPr>
          <w:trHeight w:val="211"/>
        </w:trPr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765"/>
              </w:tabs>
              <w:ind w:left="25"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ab/>
              <w:t>тип видеоадаптера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внешний (дискретный)</w:t>
            </w:r>
          </w:p>
        </w:tc>
      </w:tr>
      <w:tr w:rsidR="005A5353" w:rsidRPr="00222E51" w:rsidTr="00991B0A">
        <w:trPr>
          <w:trHeight w:val="500"/>
        </w:trPr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765"/>
              </w:tabs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5A5353" w:rsidRPr="00222E51" w:rsidTr="00991B0A">
        <w:trPr>
          <w:trHeight w:val="367"/>
        </w:trPr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</w:p>
        </w:tc>
      </w:tr>
      <w:tr w:rsidR="005A5353" w:rsidRPr="00222E51" w:rsidTr="00991B0A">
        <w:tc>
          <w:tcPr>
            <w:tcW w:w="959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2674" w:type="dxa"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Устройства ввода/вывода данных, содержащие или не содержащие в одном корпусе запоминающие устройства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353" w:rsidRPr="00222E51" w:rsidTr="00991B0A">
        <w:tc>
          <w:tcPr>
            <w:tcW w:w="959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701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26.20.16.120</w:t>
            </w:r>
          </w:p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26.20.18.000</w:t>
            </w:r>
          </w:p>
        </w:tc>
        <w:tc>
          <w:tcPr>
            <w:tcW w:w="2674" w:type="dxa"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 xml:space="preserve">Принтеры </w:t>
            </w:r>
          </w:p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Многофункциональные устройства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353" w:rsidRPr="00222E51" w:rsidTr="00991B0A">
        <w:tc>
          <w:tcPr>
            <w:tcW w:w="959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1701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26.20.16.120</w:t>
            </w:r>
          </w:p>
        </w:tc>
        <w:tc>
          <w:tcPr>
            <w:tcW w:w="2674" w:type="dxa"/>
            <w:vMerge w:val="restart"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Глава администрации Троицкого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25  тыс.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лазерный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точек на дюйм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разрешение сканирования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не более 2400*2400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цветность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цветной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не более 55/160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модулей и интерфейсов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5A5353" w:rsidRPr="00222E51" w:rsidTr="00991B0A">
        <w:tc>
          <w:tcPr>
            <w:tcW w:w="959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3.1.2</w:t>
            </w:r>
          </w:p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26.20.18.000</w:t>
            </w:r>
          </w:p>
        </w:tc>
        <w:tc>
          <w:tcPr>
            <w:tcW w:w="2674" w:type="dxa"/>
            <w:vMerge w:val="restart"/>
          </w:tcPr>
          <w:p w:rsidR="005A5353" w:rsidRPr="00222E51" w:rsidRDefault="005A5353" w:rsidP="00991B0A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 xml:space="preserve">  специалисты и специалисты 1 и 2 разрядов</w:t>
            </w:r>
          </w:p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20.0 тыс.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лазерный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точек на дюйм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разрешение сканирования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не более 1200*1200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цветность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цветной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не более 55/160</w:t>
            </w:r>
          </w:p>
        </w:tc>
      </w:tr>
      <w:tr w:rsidR="005A5353" w:rsidRPr="00222E51" w:rsidTr="00991B0A">
        <w:trPr>
          <w:trHeight w:val="70"/>
        </w:trPr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модулей и интерфейсов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5A5353" w:rsidRPr="00222E51" w:rsidTr="00991B0A">
        <w:tc>
          <w:tcPr>
            <w:tcW w:w="959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26.30.11</w:t>
            </w:r>
          </w:p>
        </w:tc>
        <w:tc>
          <w:tcPr>
            <w:tcW w:w="2674" w:type="dxa"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Аппаратура передающая для радиосвязи, радиовещания и телевидения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353" w:rsidRPr="00222E51" w:rsidTr="00991B0A">
        <w:tc>
          <w:tcPr>
            <w:tcW w:w="959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701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26.30.11</w:t>
            </w:r>
          </w:p>
        </w:tc>
        <w:tc>
          <w:tcPr>
            <w:tcW w:w="2674" w:type="dxa"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Аппаратура передающая радио- и телевизионная, включающая в себя приемные устройства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353" w:rsidRPr="00222E51" w:rsidTr="00991B0A">
        <w:tc>
          <w:tcPr>
            <w:tcW w:w="959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4.1.2</w:t>
            </w:r>
          </w:p>
        </w:tc>
        <w:tc>
          <w:tcPr>
            <w:tcW w:w="1701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26.30.11</w:t>
            </w:r>
          </w:p>
        </w:tc>
        <w:tc>
          <w:tcPr>
            <w:tcW w:w="2674" w:type="dxa"/>
            <w:vMerge w:val="restart"/>
          </w:tcPr>
          <w:p w:rsidR="005A5353" w:rsidRPr="00222E51" w:rsidRDefault="005A5353" w:rsidP="00991B0A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 xml:space="preserve">Глава администрации Троицкого сельсовета </w:t>
            </w:r>
          </w:p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8.0 тыс.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Тип устройства (телефон/смартфон)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смартфон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значение: </w:t>
            </w:r>
            <w:r w:rsidRPr="0022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</w:t>
            </w: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2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</w:t>
            </w: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22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22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UMTS</w:t>
            </w: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22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HSPA</w:t>
            </w: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22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HSPA</w:t>
            </w: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+/</w:t>
            </w:r>
            <w:r w:rsidRPr="0022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DC</w:t>
            </w: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2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YSDPA</w:t>
            </w: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(850.900.1900.2100</w:t>
            </w:r>
            <w:r w:rsidRPr="0022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MHz</w:t>
            </w: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 xml:space="preserve">). </w:t>
            </w:r>
          </w:p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ГЛОНАСС, GP</w:t>
            </w:r>
            <w:r w:rsidRPr="0022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 (A-GPS)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796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22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т.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количество ядер процессора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не более 4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время работы аккумулятора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сенсорный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не более 2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наличие камеры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наличие фронтальной камеры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5A5353" w:rsidRPr="00222E51" w:rsidTr="00991B0A">
        <w:trPr>
          <w:trHeight w:val="679"/>
        </w:trPr>
        <w:tc>
          <w:tcPr>
            <w:tcW w:w="959" w:type="dxa"/>
            <w:tcBorders>
              <w:bottom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29.10.22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Автомобили легковые</w:t>
            </w:r>
          </w:p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3475" w:type="dxa"/>
            <w:tcBorders>
              <w:left w:val="single" w:sz="4" w:space="0" w:color="auto"/>
              <w:bottom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353" w:rsidRPr="00222E51" w:rsidTr="00991B0A">
        <w:trPr>
          <w:trHeight w:val="714"/>
        </w:trPr>
        <w:tc>
          <w:tcPr>
            <w:tcW w:w="959" w:type="dxa"/>
            <w:tcBorders>
              <w:top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29.10.22.000</w:t>
            </w: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Style w:val="12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зажиганием, с рабочим объемом цилиндров более 1800 см</w:t>
            </w:r>
            <w:r w:rsidRPr="00222E51">
              <w:rPr>
                <w:rStyle w:val="12"/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222E51">
              <w:rPr>
                <w:rStyle w:val="12"/>
                <w:rFonts w:ascii="Times New Roman" w:hAnsi="Times New Roman"/>
                <w:sz w:val="16"/>
                <w:szCs w:val="16"/>
              </w:rPr>
              <w:t>, но не более 3000 см</w:t>
            </w:r>
            <w:r w:rsidRPr="00222E51">
              <w:rPr>
                <w:rStyle w:val="12"/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222E51">
              <w:rPr>
                <w:rStyle w:val="12"/>
                <w:rFonts w:ascii="Times New Roman" w:hAnsi="Times New Roman"/>
                <w:sz w:val="16"/>
                <w:szCs w:val="16"/>
              </w:rPr>
              <w:t>, прочие, новые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353" w:rsidRPr="00222E51" w:rsidTr="00991B0A">
        <w:tc>
          <w:tcPr>
            <w:tcW w:w="959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5.1.1</w:t>
            </w:r>
          </w:p>
        </w:tc>
        <w:tc>
          <w:tcPr>
            <w:tcW w:w="1701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29.10.22.000</w:t>
            </w:r>
          </w:p>
        </w:tc>
        <w:tc>
          <w:tcPr>
            <w:tcW w:w="2674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Глава администрации Троицкого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1000.0тыс.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 автоматическая или механическая ко</w:t>
            </w:r>
          </w:p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робка передач; кондиционер; усилитель и гидроусилитель  рулевого управления; электростеклоподъемники всех дверей; фронтальные и боковые подушки безопасности; противотуманные фары</w:t>
            </w:r>
          </w:p>
        </w:tc>
      </w:tr>
      <w:tr w:rsidR="005A5353" w:rsidRPr="00222E51" w:rsidTr="00991B0A">
        <w:tc>
          <w:tcPr>
            <w:tcW w:w="959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31.01.11.150</w:t>
            </w:r>
          </w:p>
        </w:tc>
        <w:tc>
          <w:tcPr>
            <w:tcW w:w="2674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353" w:rsidRPr="00222E51" w:rsidTr="00991B0A">
        <w:tc>
          <w:tcPr>
            <w:tcW w:w="959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1701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31.01.11.150</w:t>
            </w:r>
          </w:p>
        </w:tc>
        <w:tc>
          <w:tcPr>
            <w:tcW w:w="2674" w:type="dxa"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 xml:space="preserve">Мебель для сидения с металлическим каркасом мягкая   (обитая) вращающаяся, с регулирующими высоту приспособлениями, со спинкой, снабженная роликами или полозьями                  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353" w:rsidRPr="00222E51" w:rsidTr="00991B0A">
        <w:tc>
          <w:tcPr>
            <w:tcW w:w="959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6.1.1</w:t>
            </w:r>
          </w:p>
        </w:tc>
        <w:tc>
          <w:tcPr>
            <w:tcW w:w="1701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31.01.11.150</w:t>
            </w:r>
          </w:p>
        </w:tc>
        <w:tc>
          <w:tcPr>
            <w:tcW w:w="2674" w:type="dxa"/>
            <w:vMerge w:val="restart"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Глава администрации Троицкого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15тыс.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материал (металл),</w:t>
            </w:r>
          </w:p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5A5353" w:rsidRPr="00222E51" w:rsidTr="00991B0A">
        <w:tc>
          <w:tcPr>
            <w:tcW w:w="959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6.1.2</w:t>
            </w:r>
          </w:p>
        </w:tc>
        <w:tc>
          <w:tcPr>
            <w:tcW w:w="1701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31.01.11.150</w:t>
            </w:r>
          </w:p>
        </w:tc>
        <w:tc>
          <w:tcPr>
            <w:tcW w:w="2674" w:type="dxa"/>
            <w:vMerge w:val="restart"/>
          </w:tcPr>
          <w:p w:rsidR="005A5353" w:rsidRPr="00222E51" w:rsidRDefault="005A5353" w:rsidP="00991B0A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, специалисты и специалисты 1 и 2 разрядов</w:t>
            </w:r>
          </w:p>
          <w:p w:rsidR="005A5353" w:rsidRPr="00222E51" w:rsidRDefault="005A5353" w:rsidP="00991B0A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7.0тыс.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материал (металл),</w:t>
            </w:r>
          </w:p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обивочные материалы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-123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 – ткань;</w:t>
            </w:r>
          </w:p>
          <w:p w:rsidR="005A5353" w:rsidRPr="00222E51" w:rsidRDefault="005A5353" w:rsidP="00991B0A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возможные значения: нетканые материалы</w:t>
            </w:r>
          </w:p>
        </w:tc>
      </w:tr>
      <w:tr w:rsidR="005A5353" w:rsidRPr="00222E51" w:rsidTr="00991B0A">
        <w:tc>
          <w:tcPr>
            <w:tcW w:w="959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6.2</w:t>
            </w:r>
          </w:p>
        </w:tc>
        <w:tc>
          <w:tcPr>
            <w:tcW w:w="1701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31.01.11.150</w:t>
            </w:r>
          </w:p>
        </w:tc>
        <w:tc>
          <w:tcPr>
            <w:tcW w:w="2674" w:type="dxa"/>
          </w:tcPr>
          <w:p w:rsidR="005A5353" w:rsidRPr="00222E51" w:rsidRDefault="005A5353" w:rsidP="00991B0A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Стулья с металлическим каркасом мягкие (обитые)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-123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353" w:rsidRPr="00222E51" w:rsidTr="00991B0A">
        <w:tc>
          <w:tcPr>
            <w:tcW w:w="959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6.2.1</w:t>
            </w:r>
          </w:p>
        </w:tc>
        <w:tc>
          <w:tcPr>
            <w:tcW w:w="1701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31.01.11.150</w:t>
            </w:r>
          </w:p>
        </w:tc>
        <w:tc>
          <w:tcPr>
            <w:tcW w:w="2674" w:type="dxa"/>
            <w:vMerge w:val="restart"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Глава администрации Троицкого сельсовета</w:t>
            </w:r>
          </w:p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2,5 тыс.</w:t>
            </w:r>
          </w:p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353" w:rsidRPr="00222E51" w:rsidTr="00991B0A">
        <w:trPr>
          <w:trHeight w:val="900"/>
        </w:trPr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материал (металл),</w:t>
            </w:r>
          </w:p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натуральная кожаа;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5A5353" w:rsidRPr="00222E51" w:rsidTr="00991B0A">
        <w:trPr>
          <w:trHeight w:val="278"/>
        </w:trPr>
        <w:tc>
          <w:tcPr>
            <w:tcW w:w="959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6.2.2</w:t>
            </w:r>
          </w:p>
        </w:tc>
        <w:tc>
          <w:tcPr>
            <w:tcW w:w="1701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31.01.11.150</w:t>
            </w:r>
          </w:p>
        </w:tc>
        <w:tc>
          <w:tcPr>
            <w:tcW w:w="2674" w:type="dxa"/>
            <w:vMerge w:val="restart"/>
          </w:tcPr>
          <w:p w:rsidR="005A5353" w:rsidRPr="00222E51" w:rsidRDefault="005A5353" w:rsidP="00991B0A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специалисты и специалисты 1 и 2 разрядов.</w:t>
            </w:r>
          </w:p>
          <w:p w:rsidR="005A5353" w:rsidRPr="00222E51" w:rsidRDefault="005A5353" w:rsidP="00991B0A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  <w:bottom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-161"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2.0 тыс</w:t>
            </w:r>
          </w:p>
        </w:tc>
      </w:tr>
      <w:tr w:rsidR="005A5353" w:rsidRPr="00222E51" w:rsidTr="00991B0A">
        <w:trPr>
          <w:trHeight w:val="1089"/>
        </w:trPr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материал (металл),</w:t>
            </w:r>
          </w:p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5A5353" w:rsidRPr="00222E51" w:rsidTr="00991B0A">
        <w:tc>
          <w:tcPr>
            <w:tcW w:w="959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2674" w:type="dxa"/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Мебель деревянная для офисов, административ</w:t>
            </w:r>
            <w:r w:rsidRPr="00222E51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помещений, учебных заведений, учреждений культуры и т.п.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353" w:rsidRPr="00222E51" w:rsidTr="00991B0A">
        <w:tc>
          <w:tcPr>
            <w:tcW w:w="959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1701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31.01.12.110</w:t>
            </w:r>
          </w:p>
        </w:tc>
        <w:tc>
          <w:tcPr>
            <w:tcW w:w="2674" w:type="dxa"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Столы письменные деревянные бестумбовые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353" w:rsidRPr="00222E51" w:rsidTr="00991B0A">
        <w:tc>
          <w:tcPr>
            <w:tcW w:w="959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7.1.1</w:t>
            </w:r>
          </w:p>
        </w:tc>
        <w:tc>
          <w:tcPr>
            <w:tcW w:w="1701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31.01.12.110</w:t>
            </w:r>
          </w:p>
        </w:tc>
        <w:tc>
          <w:tcPr>
            <w:tcW w:w="2674" w:type="dxa"/>
            <w:vMerge w:val="restart"/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Глава администрации Троицкого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20 тыс.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(твердо-лиственных и тропических);</w:t>
            </w:r>
          </w:p>
          <w:p w:rsidR="005A5353" w:rsidRPr="00222E51" w:rsidRDefault="005A5353" w:rsidP="00991B0A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древесина хвойных и мягколиственных пород</w:t>
            </w:r>
          </w:p>
        </w:tc>
      </w:tr>
      <w:tr w:rsidR="005A5353" w:rsidRPr="00222E51" w:rsidTr="00991B0A">
        <w:trPr>
          <w:trHeight w:val="987"/>
        </w:trPr>
        <w:tc>
          <w:tcPr>
            <w:tcW w:w="959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7.1.2</w:t>
            </w:r>
          </w:p>
        </w:tc>
        <w:tc>
          <w:tcPr>
            <w:tcW w:w="1701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31.01.12.110</w:t>
            </w:r>
          </w:p>
        </w:tc>
        <w:tc>
          <w:tcPr>
            <w:tcW w:w="2674" w:type="dxa"/>
            <w:vMerge w:val="restart"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специалисты и специалисты 1 и 2 разрядов</w:t>
            </w:r>
          </w:p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ab/>
              <w:t>14 тыс.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  <w:p w:rsidR="005A5353" w:rsidRPr="00222E51" w:rsidRDefault="005A5353" w:rsidP="00991B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353" w:rsidRPr="00222E51" w:rsidRDefault="005A5353" w:rsidP="00991B0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возможные значения - древесина хвойных и мягколиственных пород</w:t>
            </w:r>
          </w:p>
        </w:tc>
      </w:tr>
      <w:tr w:rsidR="005A5353" w:rsidRPr="00222E51" w:rsidTr="00991B0A">
        <w:tc>
          <w:tcPr>
            <w:tcW w:w="959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1701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31.01.12.110</w:t>
            </w:r>
          </w:p>
        </w:tc>
        <w:tc>
          <w:tcPr>
            <w:tcW w:w="2674" w:type="dxa"/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Столы-приставки деревянные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353" w:rsidRPr="00222E51" w:rsidTr="00991B0A">
        <w:trPr>
          <w:trHeight w:val="331"/>
        </w:trPr>
        <w:tc>
          <w:tcPr>
            <w:tcW w:w="959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7.2.1</w:t>
            </w:r>
          </w:p>
        </w:tc>
        <w:tc>
          <w:tcPr>
            <w:tcW w:w="1701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31.01.12.110</w:t>
            </w:r>
          </w:p>
        </w:tc>
        <w:tc>
          <w:tcPr>
            <w:tcW w:w="2674" w:type="dxa"/>
            <w:vMerge w:val="restart"/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 xml:space="preserve">Глава администрации Троицкого сельсовета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ab/>
              <w:t>10тыс.</w:t>
            </w:r>
          </w:p>
        </w:tc>
      </w:tr>
      <w:tr w:rsidR="005A5353" w:rsidRPr="00222E51" w:rsidTr="00991B0A"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  <w:p w:rsidR="005A5353" w:rsidRPr="00222E51" w:rsidRDefault="005A5353" w:rsidP="00991B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353" w:rsidRPr="00222E51" w:rsidRDefault="005A5353" w:rsidP="00991B0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(твердо-лиственных и тропических);</w:t>
            </w:r>
          </w:p>
          <w:p w:rsidR="005A5353" w:rsidRPr="00222E51" w:rsidRDefault="005A5353" w:rsidP="00991B0A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древесина хвойных и мягколиственных пород</w:t>
            </w:r>
          </w:p>
        </w:tc>
      </w:tr>
      <w:tr w:rsidR="005A5353" w:rsidRPr="00222E51" w:rsidTr="00991B0A">
        <w:trPr>
          <w:trHeight w:val="881"/>
        </w:trPr>
        <w:tc>
          <w:tcPr>
            <w:tcW w:w="959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7.3</w:t>
            </w:r>
          </w:p>
        </w:tc>
        <w:tc>
          <w:tcPr>
            <w:tcW w:w="1701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31.01.12.150</w:t>
            </w:r>
          </w:p>
        </w:tc>
        <w:tc>
          <w:tcPr>
            <w:tcW w:w="2674" w:type="dxa"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Тумбы деревянные для офисов, административных помещений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A5353" w:rsidRPr="00222E51" w:rsidTr="00991B0A">
        <w:tc>
          <w:tcPr>
            <w:tcW w:w="959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7.3.1</w:t>
            </w:r>
          </w:p>
        </w:tc>
        <w:tc>
          <w:tcPr>
            <w:tcW w:w="1701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31.01.12.150</w:t>
            </w:r>
          </w:p>
        </w:tc>
        <w:tc>
          <w:tcPr>
            <w:tcW w:w="2674" w:type="dxa"/>
            <w:vMerge w:val="restart"/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Глава администрации Троицкого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ab/>
              <w:t>10тыс.</w:t>
            </w:r>
          </w:p>
        </w:tc>
      </w:tr>
      <w:tr w:rsidR="005A5353" w:rsidRPr="00222E51" w:rsidTr="00991B0A">
        <w:trPr>
          <w:trHeight w:val="1139"/>
        </w:trPr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  <w:p w:rsidR="005A5353" w:rsidRPr="00222E51" w:rsidRDefault="005A5353" w:rsidP="00991B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5A5353" w:rsidRPr="00222E51" w:rsidRDefault="005A5353" w:rsidP="00991B0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(твердо-лиственных и тропических);</w:t>
            </w:r>
          </w:p>
          <w:p w:rsidR="005A5353" w:rsidRPr="00222E51" w:rsidRDefault="005A5353" w:rsidP="00991B0A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древесина хвойных и мягколиственных пород</w:t>
            </w:r>
          </w:p>
        </w:tc>
      </w:tr>
      <w:tr w:rsidR="005A5353" w:rsidRPr="00222E51" w:rsidTr="00991B0A">
        <w:trPr>
          <w:trHeight w:val="349"/>
        </w:trPr>
        <w:tc>
          <w:tcPr>
            <w:tcW w:w="959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7.3.2.</w:t>
            </w:r>
          </w:p>
        </w:tc>
        <w:tc>
          <w:tcPr>
            <w:tcW w:w="1701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31.01.12.150</w:t>
            </w:r>
          </w:p>
        </w:tc>
        <w:tc>
          <w:tcPr>
            <w:tcW w:w="2674" w:type="dxa"/>
            <w:vMerge w:val="restart"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специалисты и специалисты 1 и 2 разрядов</w:t>
            </w:r>
          </w:p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ab/>
              <w:t>5  тыс.</w:t>
            </w:r>
          </w:p>
        </w:tc>
      </w:tr>
      <w:tr w:rsidR="005A5353" w:rsidRPr="00222E51" w:rsidTr="00991B0A">
        <w:trPr>
          <w:trHeight w:val="1139"/>
        </w:trPr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  <w:p w:rsidR="005A5353" w:rsidRPr="00222E51" w:rsidRDefault="005A5353" w:rsidP="00991B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353" w:rsidRPr="00222E51" w:rsidRDefault="005A5353" w:rsidP="00991B0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возможные значения – древесина хвойных и мягколиственных пород</w:t>
            </w:r>
          </w:p>
        </w:tc>
      </w:tr>
      <w:tr w:rsidR="005A5353" w:rsidRPr="00222E51" w:rsidTr="00991B0A">
        <w:trPr>
          <w:trHeight w:val="887"/>
        </w:trPr>
        <w:tc>
          <w:tcPr>
            <w:tcW w:w="959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1701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31.01.12.190</w:t>
            </w:r>
          </w:p>
        </w:tc>
        <w:tc>
          <w:tcPr>
            <w:tcW w:w="2674" w:type="dxa"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Шкафы и полки деревянные для офисов, административных помещений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353" w:rsidRPr="00222E51" w:rsidTr="00991B0A">
        <w:trPr>
          <w:trHeight w:val="257"/>
        </w:trPr>
        <w:tc>
          <w:tcPr>
            <w:tcW w:w="959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7.4.1</w:t>
            </w:r>
          </w:p>
        </w:tc>
        <w:tc>
          <w:tcPr>
            <w:tcW w:w="1701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31.01.12.190</w:t>
            </w:r>
          </w:p>
        </w:tc>
        <w:tc>
          <w:tcPr>
            <w:tcW w:w="2674" w:type="dxa"/>
            <w:vMerge w:val="restart"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Глава администрации Троицкого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ab/>
              <w:t>15 тыс.</w:t>
            </w:r>
          </w:p>
        </w:tc>
      </w:tr>
      <w:tr w:rsidR="005A5353" w:rsidRPr="00222E51" w:rsidTr="00991B0A">
        <w:trPr>
          <w:trHeight w:val="1139"/>
        </w:trPr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  <w:p w:rsidR="005A5353" w:rsidRPr="00222E51" w:rsidRDefault="005A5353" w:rsidP="00991B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353" w:rsidRPr="00222E51" w:rsidRDefault="005A5353" w:rsidP="00991B0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(твердо-лиственных и тропических);</w:t>
            </w:r>
          </w:p>
          <w:p w:rsidR="005A5353" w:rsidRPr="00222E51" w:rsidRDefault="005A5353" w:rsidP="00991B0A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древесина хвойных и мягколиственных пород</w:t>
            </w:r>
          </w:p>
        </w:tc>
      </w:tr>
      <w:tr w:rsidR="005A5353" w:rsidRPr="00222E51" w:rsidTr="00991B0A">
        <w:trPr>
          <w:trHeight w:val="255"/>
        </w:trPr>
        <w:tc>
          <w:tcPr>
            <w:tcW w:w="959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7.4.2</w:t>
            </w:r>
          </w:p>
        </w:tc>
        <w:tc>
          <w:tcPr>
            <w:tcW w:w="1701" w:type="dxa"/>
            <w:vMerge w:val="restart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31.01.12.190</w:t>
            </w:r>
          </w:p>
        </w:tc>
        <w:tc>
          <w:tcPr>
            <w:tcW w:w="2674" w:type="dxa"/>
            <w:vMerge w:val="restart"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специалисты и специалисты 1 и 2 разрядов.</w:t>
            </w:r>
          </w:p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ab/>
              <w:t>10тыс.</w:t>
            </w:r>
          </w:p>
        </w:tc>
      </w:tr>
      <w:tr w:rsidR="005A5353" w:rsidRPr="00222E51" w:rsidTr="00991B0A">
        <w:trPr>
          <w:trHeight w:val="1139"/>
        </w:trPr>
        <w:tc>
          <w:tcPr>
            <w:tcW w:w="959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vMerge/>
          </w:tcPr>
          <w:p w:rsidR="005A5353" w:rsidRPr="00222E51" w:rsidRDefault="005A5353" w:rsidP="0099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  <w:p w:rsidR="005A5353" w:rsidRPr="00222E51" w:rsidRDefault="005A5353" w:rsidP="00991B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353" w:rsidRPr="00222E51" w:rsidRDefault="005A5353" w:rsidP="00991B0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возможные значения – древесина хвойных и мягколиственных пород</w:t>
            </w:r>
          </w:p>
        </w:tc>
      </w:tr>
      <w:tr w:rsidR="005A5353" w:rsidRPr="00222E51" w:rsidTr="00991B0A">
        <w:tc>
          <w:tcPr>
            <w:tcW w:w="15276" w:type="dxa"/>
            <w:gridSpan w:val="10"/>
          </w:tcPr>
          <w:p w:rsidR="00222E51" w:rsidRDefault="00222E51" w:rsidP="00991B0A">
            <w:pPr>
              <w:spacing w:after="0" w:line="240" w:lineRule="auto"/>
              <w:ind w:left="1418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E51" w:rsidRDefault="00222E51" w:rsidP="00991B0A">
            <w:pPr>
              <w:spacing w:after="0" w:line="240" w:lineRule="auto"/>
              <w:ind w:left="1418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E51" w:rsidRDefault="00222E51" w:rsidP="00991B0A">
            <w:pPr>
              <w:spacing w:after="0" w:line="240" w:lineRule="auto"/>
              <w:ind w:left="1418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E51" w:rsidRDefault="00222E51" w:rsidP="00991B0A">
            <w:pPr>
              <w:spacing w:after="0" w:line="240" w:lineRule="auto"/>
              <w:ind w:left="1418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E51" w:rsidRDefault="00222E51" w:rsidP="00991B0A">
            <w:pPr>
              <w:spacing w:after="0" w:line="240" w:lineRule="auto"/>
              <w:ind w:left="1418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E51" w:rsidRDefault="00222E51" w:rsidP="00991B0A">
            <w:pPr>
              <w:spacing w:after="0" w:line="240" w:lineRule="auto"/>
              <w:ind w:left="1418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E51" w:rsidRDefault="00222E51" w:rsidP="00991B0A">
            <w:pPr>
              <w:spacing w:after="0" w:line="240" w:lineRule="auto"/>
              <w:ind w:left="1418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E51" w:rsidRDefault="00222E51" w:rsidP="00991B0A">
            <w:pPr>
              <w:spacing w:after="0" w:line="240" w:lineRule="auto"/>
              <w:ind w:left="1418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E51" w:rsidRDefault="00222E51" w:rsidP="00991B0A">
            <w:pPr>
              <w:spacing w:after="0" w:line="240" w:lineRule="auto"/>
              <w:ind w:left="1418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2E51" w:rsidRDefault="00222E51" w:rsidP="00991B0A">
            <w:pPr>
              <w:spacing w:after="0" w:line="240" w:lineRule="auto"/>
              <w:ind w:left="1418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353" w:rsidRPr="00222E51" w:rsidRDefault="005A5353" w:rsidP="00991B0A">
            <w:pPr>
              <w:spacing w:after="0" w:line="240" w:lineRule="auto"/>
              <w:ind w:left="1418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Дополнительный перечень отдельных видов товаров, работ, услуг, определенный администрацией</w:t>
            </w:r>
          </w:p>
          <w:p w:rsidR="005A5353" w:rsidRPr="00222E51" w:rsidRDefault="005A5353" w:rsidP="00991B0A">
            <w:pPr>
              <w:spacing w:after="0" w:line="240" w:lineRule="auto"/>
              <w:ind w:left="1418" w:firstLine="7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 xml:space="preserve"> Карасукского района Новосибирской области </w:t>
            </w:r>
          </w:p>
        </w:tc>
      </w:tr>
      <w:tr w:rsidR="005A5353" w:rsidRPr="00222E51" w:rsidTr="00991B0A">
        <w:tc>
          <w:tcPr>
            <w:tcW w:w="959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1701" w:type="dxa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674" w:type="dxa"/>
          </w:tcPr>
          <w:p w:rsidR="005A5353" w:rsidRPr="00222E51" w:rsidRDefault="005A5353" w:rsidP="00991B0A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99" w:type="dxa"/>
            <w:gridSpan w:val="4"/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5A5353" w:rsidRPr="00222E51" w:rsidRDefault="005A5353" w:rsidP="00991B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E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</w:tbl>
    <w:p w:rsidR="005A5353" w:rsidRPr="00222E51" w:rsidRDefault="005A5353" w:rsidP="005A5353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A5353" w:rsidRPr="00222E51" w:rsidRDefault="005A5353" w:rsidP="005A5353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A5353" w:rsidRPr="00222E51" w:rsidRDefault="005A5353" w:rsidP="005A5353">
      <w:pPr>
        <w:rPr>
          <w:rFonts w:ascii="Times New Roman" w:hAnsi="Times New Roman" w:cs="Times New Roman"/>
          <w:sz w:val="16"/>
          <w:szCs w:val="16"/>
        </w:rPr>
      </w:pPr>
    </w:p>
    <w:p w:rsidR="005A5353" w:rsidRPr="00222E51" w:rsidRDefault="005A5353" w:rsidP="005A5353">
      <w:pPr>
        <w:rPr>
          <w:rFonts w:ascii="Times New Roman" w:hAnsi="Times New Roman" w:cs="Times New Roman"/>
          <w:sz w:val="16"/>
          <w:szCs w:val="16"/>
        </w:rPr>
      </w:pPr>
    </w:p>
    <w:p w:rsidR="005A5353" w:rsidRPr="00222E51" w:rsidRDefault="005A5353" w:rsidP="005A5353">
      <w:pPr>
        <w:rPr>
          <w:rFonts w:ascii="Times New Roman" w:hAnsi="Times New Roman" w:cs="Times New Roman"/>
          <w:sz w:val="16"/>
          <w:szCs w:val="16"/>
        </w:rPr>
      </w:pPr>
    </w:p>
    <w:p w:rsidR="005A5353" w:rsidRPr="00222E51" w:rsidRDefault="005A5353" w:rsidP="005A5353">
      <w:pPr>
        <w:rPr>
          <w:rFonts w:ascii="Times New Roman" w:hAnsi="Times New Roman" w:cs="Times New Roman"/>
          <w:sz w:val="16"/>
          <w:szCs w:val="16"/>
        </w:rPr>
      </w:pPr>
    </w:p>
    <w:p w:rsidR="005A5353" w:rsidRPr="00222E51" w:rsidRDefault="005A5353" w:rsidP="005A53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A5353" w:rsidRPr="00222E51" w:rsidRDefault="005A5353" w:rsidP="005A53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A5353" w:rsidRPr="00222E51" w:rsidRDefault="005A5353" w:rsidP="005A5353">
      <w:pPr>
        <w:rPr>
          <w:rFonts w:ascii="Times New Roman" w:hAnsi="Times New Roman" w:cs="Times New Roman"/>
          <w:sz w:val="16"/>
          <w:szCs w:val="16"/>
        </w:rPr>
      </w:pPr>
    </w:p>
    <w:p w:rsidR="006743E3" w:rsidRPr="00222E51" w:rsidRDefault="006743E3" w:rsidP="006743E3">
      <w:pPr>
        <w:pStyle w:val="a8"/>
        <w:ind w:left="5528"/>
        <w:jc w:val="center"/>
        <w:rPr>
          <w:sz w:val="16"/>
          <w:szCs w:val="16"/>
        </w:rPr>
      </w:pPr>
    </w:p>
    <w:p w:rsidR="006743E3" w:rsidRPr="00222E51" w:rsidRDefault="006743E3" w:rsidP="006743E3">
      <w:pPr>
        <w:pStyle w:val="a8"/>
        <w:ind w:left="5528"/>
        <w:jc w:val="center"/>
        <w:rPr>
          <w:sz w:val="16"/>
          <w:szCs w:val="16"/>
        </w:rPr>
      </w:pPr>
    </w:p>
    <w:p w:rsidR="006743E3" w:rsidRPr="00222E51" w:rsidRDefault="006743E3" w:rsidP="006743E3">
      <w:pPr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743E3" w:rsidRPr="00222E51" w:rsidRDefault="006743E3" w:rsidP="006743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743E3" w:rsidRPr="00222E51" w:rsidRDefault="006743E3" w:rsidP="006743E3">
      <w:pPr>
        <w:rPr>
          <w:rFonts w:ascii="Times New Roman" w:hAnsi="Times New Roman" w:cs="Times New Roman"/>
          <w:color w:val="333333"/>
          <w:sz w:val="16"/>
          <w:szCs w:val="16"/>
        </w:rPr>
      </w:pPr>
    </w:p>
    <w:p w:rsidR="006743E3" w:rsidRPr="00222E51" w:rsidRDefault="006743E3" w:rsidP="006743E3">
      <w:pPr>
        <w:rPr>
          <w:rFonts w:ascii="Times New Roman" w:hAnsi="Times New Roman" w:cs="Times New Roman"/>
          <w:color w:val="333333"/>
          <w:sz w:val="16"/>
          <w:szCs w:val="16"/>
        </w:rPr>
      </w:pPr>
    </w:p>
    <w:p w:rsidR="006743E3" w:rsidRPr="00222E51" w:rsidRDefault="006743E3" w:rsidP="006743E3">
      <w:pPr>
        <w:rPr>
          <w:rFonts w:ascii="Times New Roman" w:hAnsi="Times New Roman" w:cs="Times New Roman"/>
          <w:color w:val="333333"/>
          <w:sz w:val="16"/>
          <w:szCs w:val="16"/>
        </w:rPr>
      </w:pPr>
    </w:p>
    <w:p w:rsidR="006743E3" w:rsidRPr="00222E51" w:rsidRDefault="006743E3" w:rsidP="006743E3">
      <w:pPr>
        <w:rPr>
          <w:rFonts w:ascii="Times New Roman" w:hAnsi="Times New Roman" w:cs="Times New Roman"/>
          <w:color w:val="333333"/>
          <w:sz w:val="16"/>
          <w:szCs w:val="16"/>
        </w:rPr>
      </w:pPr>
    </w:p>
    <w:p w:rsidR="006743E3" w:rsidRPr="00222E51" w:rsidRDefault="006743E3" w:rsidP="006743E3">
      <w:pPr>
        <w:rPr>
          <w:rFonts w:ascii="Times New Roman" w:hAnsi="Times New Roman" w:cs="Times New Roman"/>
          <w:color w:val="333333"/>
          <w:sz w:val="16"/>
          <w:szCs w:val="16"/>
        </w:rPr>
      </w:pPr>
    </w:p>
    <w:p w:rsidR="006743E3" w:rsidRPr="00222E51" w:rsidRDefault="006743E3" w:rsidP="006743E3">
      <w:pPr>
        <w:rPr>
          <w:rFonts w:ascii="Times New Roman" w:hAnsi="Times New Roman" w:cs="Times New Roman"/>
          <w:color w:val="333333"/>
          <w:sz w:val="16"/>
          <w:szCs w:val="16"/>
        </w:rPr>
      </w:pPr>
    </w:p>
    <w:p w:rsidR="006743E3" w:rsidRPr="00222E51" w:rsidRDefault="006743E3" w:rsidP="006743E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22E51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6743E3" w:rsidRPr="00222E51" w:rsidRDefault="00222E51" w:rsidP="006743E3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Ти</w:t>
      </w:r>
      <w:r w:rsidR="006743E3" w:rsidRPr="00222E51">
        <w:rPr>
          <w:rFonts w:ascii="Times New Roman" w:hAnsi="Times New Roman" w:cs="Times New Roman"/>
          <w:b/>
          <w:sz w:val="16"/>
          <w:szCs w:val="16"/>
        </w:rPr>
        <w:t>раж 50 экземпляров</w:t>
      </w:r>
    </w:p>
    <w:p w:rsidR="006743E3" w:rsidRPr="00222E51" w:rsidRDefault="006743E3" w:rsidP="006743E3">
      <w:pPr>
        <w:tabs>
          <w:tab w:val="left" w:pos="360"/>
          <w:tab w:val="left" w:pos="1260"/>
        </w:tabs>
        <w:rPr>
          <w:rFonts w:ascii="Times New Roman" w:hAnsi="Times New Roman" w:cs="Times New Roman"/>
          <w:sz w:val="16"/>
          <w:szCs w:val="16"/>
        </w:rPr>
      </w:pPr>
      <w:r w:rsidRPr="00222E51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p w:rsidR="006743E3" w:rsidRPr="00222E51" w:rsidRDefault="006743E3" w:rsidP="006743E3">
      <w:pPr>
        <w:rPr>
          <w:rFonts w:ascii="Times New Roman" w:hAnsi="Times New Roman" w:cs="Times New Roman"/>
          <w:sz w:val="16"/>
          <w:szCs w:val="16"/>
        </w:rPr>
      </w:pPr>
    </w:p>
    <w:p w:rsidR="008C07C2" w:rsidRPr="00222E51" w:rsidRDefault="008C07C2">
      <w:pPr>
        <w:rPr>
          <w:rFonts w:ascii="Times New Roman" w:hAnsi="Times New Roman" w:cs="Times New Roman"/>
          <w:sz w:val="16"/>
          <w:szCs w:val="16"/>
        </w:rPr>
      </w:pPr>
    </w:p>
    <w:sectPr w:rsidR="008C07C2" w:rsidRPr="00222E51" w:rsidSect="005A5353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2ED" w:rsidRDefault="00A522ED" w:rsidP="002E6936">
      <w:pPr>
        <w:spacing w:after="0" w:line="240" w:lineRule="auto"/>
      </w:pPr>
      <w:r>
        <w:separator/>
      </w:r>
    </w:p>
  </w:endnote>
  <w:endnote w:type="continuationSeparator" w:id="1">
    <w:p w:rsidR="00A522ED" w:rsidRDefault="00A522ED" w:rsidP="002E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2ED" w:rsidRDefault="00A522ED" w:rsidP="002E6936">
      <w:pPr>
        <w:spacing w:after="0" w:line="240" w:lineRule="auto"/>
      </w:pPr>
      <w:r>
        <w:separator/>
      </w:r>
    </w:p>
  </w:footnote>
  <w:footnote w:type="continuationSeparator" w:id="1">
    <w:p w:rsidR="00A522ED" w:rsidRDefault="00A522ED" w:rsidP="002E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8C07C2">
    <w:pPr>
      <w:pStyle w:val="a5"/>
    </w:pPr>
    <w:r>
      <w:tab/>
      <w:t xml:space="preserve">- </w:t>
    </w:r>
    <w:r w:rsidR="00A163F7">
      <w:fldChar w:fldCharType="begin"/>
    </w:r>
    <w:r>
      <w:instrText xml:space="preserve"> PAGE </w:instrText>
    </w:r>
    <w:r w:rsidR="00A163F7">
      <w:fldChar w:fldCharType="separate"/>
    </w:r>
    <w:r w:rsidR="00222E51">
      <w:rPr>
        <w:noProof/>
      </w:rPr>
      <w:t>3</w:t>
    </w:r>
    <w:r w:rsidR="00A163F7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3E3"/>
    <w:rsid w:val="00222E51"/>
    <w:rsid w:val="002E6936"/>
    <w:rsid w:val="005A5353"/>
    <w:rsid w:val="006743E3"/>
    <w:rsid w:val="007A6550"/>
    <w:rsid w:val="008C07C2"/>
    <w:rsid w:val="00A163F7"/>
    <w:rsid w:val="00A5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36"/>
  </w:style>
  <w:style w:type="paragraph" w:styleId="1">
    <w:name w:val="heading 1"/>
    <w:basedOn w:val="a"/>
    <w:next w:val="a"/>
    <w:link w:val="10"/>
    <w:qFormat/>
    <w:rsid w:val="006743E3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6743E3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3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743E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3E3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6743E3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6743E3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6743E3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6743E3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6743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6743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743E3"/>
    <w:pPr>
      <w:ind w:left="720"/>
      <w:contextualSpacing/>
    </w:pPr>
  </w:style>
  <w:style w:type="paragraph" w:styleId="a8">
    <w:name w:val="Body Text"/>
    <w:basedOn w:val="a"/>
    <w:link w:val="a9"/>
    <w:rsid w:val="00674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6743E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43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74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1">
    <w:name w:val="Обычный1"/>
    <w:rsid w:val="006743E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initionTerm">
    <w:name w:val="Definition Term"/>
    <w:basedOn w:val="a"/>
    <w:next w:val="a"/>
    <w:rsid w:val="006743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uiPriority w:val="99"/>
    <w:rsid w:val="006743E3"/>
    <w:rPr>
      <w:color w:val="0000FF"/>
      <w:u w:val="single"/>
    </w:rPr>
  </w:style>
  <w:style w:type="paragraph" w:customStyle="1" w:styleId="ConsPlusNormal">
    <w:name w:val="ConsPlusNormal"/>
    <w:rsid w:val="005A5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2">
    <w:name w:val="Style 2"/>
    <w:rsid w:val="005A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Cell">
    <w:name w:val="ConsPlusCell"/>
    <w:rsid w:val="005A53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Слабое выделение1"/>
    <w:basedOn w:val="a0"/>
    <w:rsid w:val="005A5353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8DE730EB3DE943F0DB8CF457988433986389C2F632C4F683E1C4FAA97315A2C421C271C04D31121CUD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2279</Words>
  <Characters>12993</Characters>
  <Application>Microsoft Office Word</Application>
  <DocSecurity>0</DocSecurity>
  <Lines>108</Lines>
  <Paragraphs>30</Paragraphs>
  <ScaleCrop>false</ScaleCrop>
  <Company>Home</Company>
  <LinksUpToDate>false</LinksUpToDate>
  <CharactersWithSpaces>15242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User</cp:lastModifiedBy>
  <cp:revision>6</cp:revision>
  <dcterms:created xsi:type="dcterms:W3CDTF">2021-11-26T06:04:00Z</dcterms:created>
  <dcterms:modified xsi:type="dcterms:W3CDTF">2022-04-22T02:21:00Z</dcterms:modified>
</cp:coreProperties>
</file>